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A" w:rsidRDefault="00D4296A" w:rsidP="00D4296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D4296A" w:rsidRDefault="00D4296A" w:rsidP="00D4296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D4296A" w:rsidRDefault="00D4296A" w:rsidP="00D4296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D4296A" w:rsidRDefault="00D4296A" w:rsidP="00D4296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D4296A" w:rsidRDefault="00D4296A" w:rsidP="00D4296A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4296A" w:rsidRDefault="00D4296A" w:rsidP="00D4296A">
      <w:pPr>
        <w:rPr>
          <w:sz w:val="28"/>
          <w:szCs w:val="28"/>
        </w:rPr>
      </w:pPr>
      <w:r>
        <w:rPr>
          <w:b/>
        </w:rPr>
        <w:t xml:space="preserve">            1</w:t>
      </w:r>
      <w:r>
        <w:rPr>
          <w:b/>
        </w:rPr>
        <w:t xml:space="preserve">9 </w:t>
      </w:r>
      <w:r>
        <w:rPr>
          <w:b/>
        </w:rPr>
        <w:t xml:space="preserve">МАЯ 2022          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D4296A" w:rsidRDefault="00D4296A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96A" w:rsidRDefault="00D4296A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 xml:space="preserve">О производстве овощей закрытого грунта 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5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395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январе</w:t>
      </w:r>
      <w:r w:rsidR="00C4185B">
        <w:rPr>
          <w:rFonts w:ascii="Times New Roman" w:hAnsi="Times New Roman" w:cs="Times New Roman"/>
          <w:b/>
          <w:sz w:val="28"/>
          <w:szCs w:val="28"/>
        </w:rPr>
        <w:t>-</w:t>
      </w:r>
      <w:r w:rsidR="00D0528C">
        <w:rPr>
          <w:rFonts w:ascii="Times New Roman" w:hAnsi="Times New Roman" w:cs="Times New Roman"/>
          <w:b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67395" w:rsidRDefault="00067395" w:rsidP="00067395">
      <w:pPr>
        <w:rPr>
          <w:rFonts w:ascii="Times New Roman" w:hAnsi="Times New Roman" w:cs="Times New Roman"/>
          <w:sz w:val="28"/>
          <w:szCs w:val="28"/>
        </w:rPr>
      </w:pPr>
    </w:p>
    <w:p w:rsidR="00647F80" w:rsidRPr="00D4296A" w:rsidRDefault="00067395" w:rsidP="00C418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85B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январе-</w:t>
      </w:r>
      <w:r w:rsidR="00D0528C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апреле</w:t>
      </w:r>
      <w:r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="00D0528C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предварительным данным, </w:t>
      </w:r>
      <w:r w:rsidR="00647F80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сельскохозяйственными организациями республики</w:t>
      </w:r>
      <w:r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произведено </w:t>
      </w:r>
      <w:r w:rsidR="00D0528C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9548</w:t>
      </w:r>
      <w:r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тонн овощей закрытого грунта, </w:t>
      </w:r>
      <w:r w:rsidR="00647F80" w:rsidRPr="00D4296A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D0528C" w:rsidRPr="00D4296A">
        <w:rPr>
          <w:rFonts w:ascii="Times New Roman" w:hAnsi="Times New Roman" w:cs="Times New Roman"/>
          <w:sz w:val="26"/>
          <w:szCs w:val="26"/>
        </w:rPr>
        <w:t>22,2</w:t>
      </w:r>
      <w:r w:rsidR="00647F80" w:rsidRPr="00D4296A">
        <w:rPr>
          <w:rFonts w:ascii="Times New Roman" w:hAnsi="Times New Roman" w:cs="Times New Roman"/>
          <w:sz w:val="26"/>
          <w:szCs w:val="26"/>
        </w:rPr>
        <w:t xml:space="preserve">% больше, чем в </w:t>
      </w:r>
      <w:r w:rsidR="00953E9B" w:rsidRPr="00D4296A">
        <w:rPr>
          <w:rFonts w:ascii="Times New Roman" w:hAnsi="Times New Roman" w:cs="Times New Roman"/>
          <w:sz w:val="26"/>
          <w:szCs w:val="26"/>
        </w:rPr>
        <w:t>январе</w:t>
      </w:r>
      <w:r w:rsidR="00C4185B" w:rsidRPr="00D4296A">
        <w:rPr>
          <w:rFonts w:ascii="Times New Roman" w:hAnsi="Times New Roman" w:cs="Times New Roman"/>
          <w:sz w:val="26"/>
          <w:szCs w:val="26"/>
        </w:rPr>
        <w:t>-</w:t>
      </w:r>
      <w:r w:rsidR="00D0528C" w:rsidRPr="00D4296A">
        <w:rPr>
          <w:rFonts w:ascii="Times New Roman" w:hAnsi="Times New Roman" w:cs="Times New Roman"/>
          <w:sz w:val="26"/>
          <w:szCs w:val="26"/>
        </w:rPr>
        <w:t>апреле</w:t>
      </w:r>
      <w:r w:rsidR="00C4185B" w:rsidRPr="00D4296A">
        <w:rPr>
          <w:rFonts w:ascii="Times New Roman" w:hAnsi="Times New Roman" w:cs="Times New Roman"/>
          <w:sz w:val="26"/>
          <w:szCs w:val="26"/>
        </w:rPr>
        <w:t xml:space="preserve"> </w:t>
      </w:r>
      <w:r w:rsidR="00647F80" w:rsidRPr="00D4296A">
        <w:rPr>
          <w:rFonts w:ascii="Times New Roman" w:hAnsi="Times New Roman" w:cs="Times New Roman"/>
          <w:sz w:val="26"/>
          <w:szCs w:val="26"/>
        </w:rPr>
        <w:t>2021</w:t>
      </w:r>
      <w:r w:rsidR="0079512F" w:rsidRPr="00D4296A">
        <w:rPr>
          <w:rFonts w:ascii="Times New Roman" w:hAnsi="Times New Roman" w:cs="Times New Roman"/>
          <w:sz w:val="26"/>
          <w:szCs w:val="26"/>
        </w:rPr>
        <w:t xml:space="preserve"> </w:t>
      </w:r>
      <w:r w:rsidR="00647F80" w:rsidRPr="00D4296A">
        <w:rPr>
          <w:rFonts w:ascii="Times New Roman" w:hAnsi="Times New Roman" w:cs="Times New Roman"/>
          <w:sz w:val="26"/>
          <w:szCs w:val="26"/>
        </w:rPr>
        <w:t>год</w:t>
      </w:r>
      <w:r w:rsidR="00953E9B" w:rsidRPr="00D4296A">
        <w:rPr>
          <w:rFonts w:ascii="Times New Roman" w:hAnsi="Times New Roman" w:cs="Times New Roman"/>
          <w:sz w:val="26"/>
          <w:szCs w:val="26"/>
        </w:rPr>
        <w:t>а</w:t>
      </w:r>
      <w:r w:rsidR="00647F80" w:rsidRPr="00D4296A">
        <w:rPr>
          <w:rFonts w:ascii="Times New Roman" w:hAnsi="Times New Roman" w:cs="Times New Roman"/>
          <w:sz w:val="26"/>
          <w:szCs w:val="26"/>
        </w:rPr>
        <w:t>.</w:t>
      </w:r>
    </w:p>
    <w:p w:rsidR="00671A28" w:rsidRPr="00D4296A" w:rsidRDefault="00953E9B" w:rsidP="00C4185B">
      <w:pPr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7395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производителями тепличных овощей в нашем регионе являются </w:t>
      </w:r>
      <w:r w:rsidR="00671A28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"ТК </w:t>
      </w:r>
      <w:proofErr w:type="spellStart"/>
      <w:r w:rsidR="00671A28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54E6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гагрохолдинг</w:t>
      </w:r>
      <w:proofErr w:type="spellEnd"/>
      <w:r w:rsidR="00671A28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71A28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«Родина»</w:t>
      </w:r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ООО «Шелковый путь», ООО «</w:t>
      </w:r>
      <w:proofErr w:type="spellStart"/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Агроинвест</w:t>
      </w:r>
      <w:proofErr w:type="spellEnd"/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ООО «</w:t>
      </w:r>
      <w:proofErr w:type="spellStart"/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Строймакс</w:t>
      </w:r>
      <w:proofErr w:type="spellEnd"/>
      <w:r w:rsidR="004E70C3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71A28" w:rsidRPr="00D42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47F80" w:rsidRDefault="00647F80" w:rsidP="00671A28">
      <w:pPr>
        <w:tabs>
          <w:tab w:val="left" w:pos="1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Собрано овощей закрытого грунта</w:t>
      </w:r>
    </w:p>
    <w:p w:rsidR="00953E9B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в январе</w:t>
      </w:r>
      <w:r w:rsidR="004F61A3">
        <w:rPr>
          <w:rFonts w:ascii="Times New Roman" w:hAnsi="Times New Roman" w:cs="Times New Roman"/>
          <w:sz w:val="28"/>
          <w:szCs w:val="28"/>
        </w:rPr>
        <w:t>-апрел</w:t>
      </w:r>
      <w:r w:rsidR="00C4185B">
        <w:rPr>
          <w:rFonts w:ascii="Times New Roman" w:hAnsi="Times New Roman" w:cs="Times New Roman"/>
          <w:sz w:val="28"/>
          <w:szCs w:val="28"/>
        </w:rPr>
        <w:t>е</w:t>
      </w:r>
      <w:r w:rsidRPr="00671A2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71A28" w:rsidRPr="00671A28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sz w:val="28"/>
          <w:szCs w:val="28"/>
        </w:rPr>
        <w:t>тонн</w:t>
      </w:r>
    </w:p>
    <w:p w:rsidR="00647F80" w:rsidRPr="00647F80" w:rsidRDefault="00647F80" w:rsidP="00671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026" w:rsidRDefault="00671A28" w:rsidP="00647F80">
      <w:pPr>
        <w:rPr>
          <w:rFonts w:ascii="Times New Roman" w:hAnsi="Times New Roman" w:cs="Times New Roman"/>
          <w:sz w:val="28"/>
          <w:szCs w:val="28"/>
        </w:rPr>
      </w:pPr>
      <w:r w:rsidRPr="00671A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7698" cy="3800104"/>
            <wp:effectExtent l="57150" t="57150" r="34290" b="292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296A" w:rsidRDefault="00D4296A" w:rsidP="00D4296A">
      <w:pPr>
        <w:pStyle w:val="a7"/>
        <w:jc w:val="center"/>
        <w:rPr>
          <w:b/>
          <w:sz w:val="24"/>
        </w:rPr>
      </w:pPr>
    </w:p>
    <w:p w:rsidR="00D4296A" w:rsidRDefault="00D4296A" w:rsidP="00D4296A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4296A" w:rsidRDefault="00D4296A" w:rsidP="00D4296A">
      <w:pPr>
        <w:pStyle w:val="a7"/>
        <w:jc w:val="both"/>
        <w:rPr>
          <w:sz w:val="20"/>
          <w:szCs w:val="20"/>
        </w:rPr>
      </w:pPr>
    </w:p>
    <w:p w:rsidR="00D4296A" w:rsidRDefault="00D4296A" w:rsidP="00D4296A">
      <w:pPr>
        <w:pStyle w:val="a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D4296A" w:rsidRDefault="00D4296A" w:rsidP="00D4296A">
      <w:pPr>
        <w:pStyle w:val="a7"/>
        <w:jc w:val="both"/>
        <w:rPr>
          <w:i/>
          <w:sz w:val="18"/>
          <w:szCs w:val="18"/>
        </w:rPr>
      </w:pPr>
    </w:p>
    <w:p w:rsidR="00D4296A" w:rsidRDefault="00D4296A" w:rsidP="00D4296A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D4296A" w:rsidRDefault="00D4296A" w:rsidP="00D4296A">
      <w:pPr>
        <w:pStyle w:val="a7"/>
        <w:jc w:val="both"/>
      </w:pPr>
      <w:r>
        <w:rPr>
          <w:i/>
          <w:sz w:val="18"/>
          <w:szCs w:val="18"/>
        </w:rPr>
        <w:t>(8712) 21-22-43</w:t>
      </w:r>
    </w:p>
    <w:p w:rsidR="00D4296A" w:rsidRPr="00647F80" w:rsidRDefault="00D4296A" w:rsidP="00647F80">
      <w:pPr>
        <w:rPr>
          <w:rFonts w:ascii="Times New Roman" w:hAnsi="Times New Roman" w:cs="Times New Roman"/>
          <w:sz w:val="28"/>
          <w:szCs w:val="28"/>
        </w:rPr>
      </w:pPr>
    </w:p>
    <w:sectPr w:rsidR="00D4296A" w:rsidRPr="00647F80" w:rsidSect="00D429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5"/>
    <w:rsid w:val="00041026"/>
    <w:rsid w:val="00067395"/>
    <w:rsid w:val="004E70C3"/>
    <w:rsid w:val="004F61A3"/>
    <w:rsid w:val="00647F80"/>
    <w:rsid w:val="00671A28"/>
    <w:rsid w:val="00737C42"/>
    <w:rsid w:val="0079512F"/>
    <w:rsid w:val="00953E9B"/>
    <w:rsid w:val="00B56F08"/>
    <w:rsid w:val="00B6403B"/>
    <w:rsid w:val="00C4185B"/>
    <w:rsid w:val="00CC0D61"/>
    <w:rsid w:val="00D0528C"/>
    <w:rsid w:val="00D4296A"/>
    <w:rsid w:val="00D54E63"/>
    <w:rsid w:val="00DB48B7"/>
    <w:rsid w:val="00E0417A"/>
    <w:rsid w:val="00E8072D"/>
    <w:rsid w:val="00EA047A"/>
    <w:rsid w:val="00E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D4296A"/>
    <w:rPr>
      <w:color w:val="0000FF"/>
      <w:u w:val="single"/>
    </w:rPr>
  </w:style>
  <w:style w:type="paragraph" w:styleId="a7">
    <w:name w:val="No Spacing"/>
    <w:uiPriority w:val="1"/>
    <w:qFormat/>
    <w:rsid w:val="00D429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42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2436570995685E-2"/>
          <c:y val="5.1289683466610787E-2"/>
          <c:w val="0.96833657069421553"/>
          <c:h val="0.8164139267038534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A8-473B-BB53-7F3AB82A60AE}"/>
              </c:ext>
            </c:extLst>
          </c:dPt>
          <c:dLbls>
            <c:dLbl>
              <c:idx val="0"/>
              <c:layout>
                <c:manualLayout>
                  <c:x val="-4.2705984621877425E-3"/>
                  <c:y val="-0.337555002315886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A8-473B-BB53-7F3AB82A60AE}"/>
                </c:ext>
              </c:extLst>
            </c:dLbl>
            <c:dLbl>
              <c:idx val="1"/>
              <c:layout>
                <c:manualLayout>
                  <c:x val="-1.5659296645354508E-16"/>
                  <c:y val="-0.394356341319634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9A8-473B-BB53-7F3AB82A60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2021г.</c:v>
                </c:pt>
                <c:pt idx="1">
                  <c:v>2022г.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7815</c:v>
                </c:pt>
                <c:pt idx="1">
                  <c:v>9548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42E-9CDD-6C4BFC930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85924352"/>
        <c:axId val="48976384"/>
      </c:barChart>
      <c:catAx>
        <c:axId val="8592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300" b="1">
                <a:solidFill>
                  <a:schemeClr val="bg2">
                    <a:lumMod val="50000"/>
                  </a:schemeClr>
                </a:solidFill>
                <a:latin typeface="+mn-lt"/>
              </a:defRPr>
            </a:pPr>
            <a:endParaRPr lang="ru-RU"/>
          </a:p>
        </c:txPr>
        <c:crossAx val="48976384"/>
        <c:crosses val="autoZero"/>
        <c:auto val="1"/>
        <c:lblAlgn val="ctr"/>
        <c:lblOffset val="100"/>
        <c:noMultiLvlLbl val="0"/>
      </c:catAx>
      <c:valAx>
        <c:axId val="4897638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85924352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12</cp:revision>
  <dcterms:created xsi:type="dcterms:W3CDTF">2022-05-06T10:14:00Z</dcterms:created>
  <dcterms:modified xsi:type="dcterms:W3CDTF">2022-05-19T12:07:00Z</dcterms:modified>
</cp:coreProperties>
</file>